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Introduction to Pedology</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tl w:val="0"/>
              </w:rPr>
              <w:t xml:space="preserve">laboratory</w:t>
            </w:r>
            <w:r w:rsidDel="00000000" w:rsidR="00000000" w:rsidRPr="00000000">
              <w:rPr>
                <w:rtl w:val="0"/>
              </w:rPr>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tl w:val="0"/>
              </w:rPr>
              <w:t xml:space="preserve">43</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4</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Szabolcs CZIGÁNY, PhD (FS, Institute of Geography, Department of Physical Geography and Environment)</w:t>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Szabolcs CZIGÁNY</w:t>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90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József DEZSŐ</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10 %</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0">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Specific objectives:</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2"/>
                <w:szCs w:val="22"/>
              </w:rPr>
            </w:pPr>
            <w:r w:rsidDel="00000000" w:rsidR="00000000" w:rsidRPr="00000000">
              <w:rPr>
                <w:sz w:val="22"/>
                <w:szCs w:val="22"/>
                <w:rtl w:val="0"/>
              </w:rPr>
              <w:t xml:space="preserve">1. To provide an understanding of the physical properties of soils</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2"/>
                <w:szCs w:val="22"/>
              </w:rPr>
            </w:pPr>
            <w:r w:rsidDel="00000000" w:rsidR="00000000" w:rsidRPr="00000000">
              <w:rPr>
                <w:sz w:val="22"/>
                <w:szCs w:val="22"/>
                <w:rtl w:val="0"/>
              </w:rPr>
              <w:t xml:space="preserve">2. To provide a quantitative discussion of static and dynamic soil physical, chemical and biological  processes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2"/>
                <w:szCs w:val="22"/>
              </w:rPr>
            </w:pPr>
            <w:r w:rsidDel="00000000" w:rsidR="00000000" w:rsidRPr="00000000">
              <w:rPr>
                <w:sz w:val="22"/>
                <w:szCs w:val="22"/>
                <w:rtl w:val="0"/>
              </w:rPr>
              <w:t xml:space="preserve">3. To apply soil physical and geographical concepts to contemporary problems in soil and water re-</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2"/>
                <w:szCs w:val="22"/>
              </w:rPr>
            </w:pPr>
            <w:r w:rsidDel="00000000" w:rsidR="00000000" w:rsidRPr="00000000">
              <w:rPr>
                <w:sz w:val="22"/>
                <w:szCs w:val="22"/>
                <w:rtl w:val="0"/>
              </w:rPr>
              <w:t xml:space="preserve">sources management</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2"/>
                <w:szCs w:val="22"/>
              </w:rPr>
            </w:pPr>
            <w:r w:rsidDel="00000000" w:rsidR="00000000" w:rsidRPr="00000000">
              <w:rPr>
                <w:sz w:val="22"/>
                <w:szCs w:val="22"/>
                <w:rtl w:val="0"/>
              </w:rPr>
              <w:t xml:space="preserve">The general goal of the course is to provide an insight into the complex zonal knowledge on climate-vegetation-fauna-soil relations and soil management, which may generate a sound foundation for the subsequent global geographical studies. Students will also be expected to understand the basic models and nexus of soil science and pedology, and the role of soils on agriculture, crop production and global economy, as well as human welfare.</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2"/>
                <w:szCs w:val="22"/>
              </w:rPr>
            </w:pPr>
            <w:r w:rsidDel="00000000" w:rsidR="00000000" w:rsidRPr="00000000">
              <w:rPr>
                <w:sz w:val="22"/>
                <w:szCs w:val="22"/>
                <w:rtl w:val="0"/>
              </w:rPr>
              <w:t xml:space="preserve">Students who successfully complete the course will have an understanding of the methodological and theoretical basis of pedology and soil sciences. On successful completion of the course students are expected to be able to understand the basic processes in the pedosphere. They also will be able to collect relevant data to analyse and identify the role of soils, soil physical, chemical and biological processes on global systems, including human society and economy. They also will be able to critically evaluate and judge the problems and issues related to soil health, soil contamination and the general condition of soils as integral parts of the global ecosystems. They also work independently on soil-related ecological and interdisciplinary problems and present them to decision makers and stakeholders. They will be able to assess and comprehend data and literature related to soil science, pedology and ecosystem analysis.</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3E">
            <w:pPr>
              <w:pageBreakBefore w:val="0"/>
              <w:rPr>
                <w:rFonts w:ascii="Old Standard TT" w:cs="Old Standard TT" w:eastAsia="Old Standard TT" w:hAnsi="Old Standard TT"/>
                <w:i w:val="1"/>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1: Introduction on the protocol of the laboratory exercises, and the general format of the lab reports</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2: Definition and physical properties of soils. Soil texture. Determination of particle size distribution by dry sieving.</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3: Stokes’ law. Sedimentation. Measurement of PSD with a hydrometer.</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4: Soil formation: Pedogenesis and Weathering. Soil forming factors. Measurement of PSD: the pipet method.</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5 :  Soil contamination, soil remediation.</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6: Soil chemical properties. Clay minerals. Measurement of the carbonate content of soils.</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7: Midterm exam</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Fall break:</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8: Soil biology. Description of a soil profile.</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9: Soil Taxonomy 1/Determination of saturated hydraulic conductivity.</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10: Soil Taxonomy 2//Capillary rise in soils. Pedology 1.</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11: Soil Taxonomy 3/Measurement of soil moisture. Pedology 2.</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12: Determination of PSD with a static light (laser) scattering (demonstration only). Pedology 3.</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t xml:space="preserve">Week 13: Soil fertility. Nutrients in soils. Determination of soil organic matter content. Pedology 4. </w:t>
            </w:r>
          </w:p>
          <w:p w:rsidR="00000000" w:rsidDel="00000000" w:rsidP="00000000" w:rsidRDefault="00000000" w:rsidRPr="00000000" w14:paraId="00000052">
            <w:pPr>
              <w:pageBreakBefore w:val="0"/>
              <w:tabs>
                <w:tab w:val="left" w:pos="1276"/>
              </w:tabs>
              <w:ind w:left="1276" w:hanging="992"/>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57">
            <w:pPr>
              <w:pageBreakBefore w:val="0"/>
              <w:rPr>
                <w:b w:val="1"/>
              </w:rPr>
            </w:pPr>
            <w:r w:rsidDel="00000000" w:rsidR="00000000" w:rsidRPr="00000000">
              <w:rPr>
                <w:b w:val="1"/>
                <w:rtl w:val="0"/>
              </w:rPr>
              <w:t xml:space="preserve">15. Mid-semester works</w:t>
            </w:r>
          </w:p>
          <w:p w:rsidR="00000000" w:rsidDel="00000000" w:rsidP="00000000" w:rsidRDefault="00000000" w:rsidRPr="00000000" w14:paraId="00000058">
            <w:pPr>
              <w:pageBreakBefore w:val="0"/>
              <w:rPr/>
            </w:pPr>
            <w:r w:rsidDel="00000000" w:rsidR="00000000" w:rsidRPr="00000000">
              <w:rPr>
                <w:rtl w:val="0"/>
              </w:rPr>
              <w:t xml:space="preserve">7 lab reports</w:t>
            </w:r>
          </w:p>
          <w:p w:rsidR="00000000" w:rsidDel="00000000" w:rsidP="00000000" w:rsidRDefault="00000000" w:rsidRPr="00000000" w14:paraId="00000059">
            <w:pPr>
              <w:pageBreakBefore w:val="0"/>
              <w:rPr>
                <w:b w:val="1"/>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5F">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60">
            <w:pPr>
              <w:pageBreakBefore w:val="0"/>
              <w:ind w:left="0" w:firstLine="0"/>
              <w:rPr/>
            </w:pPr>
            <w:r w:rsidDel="00000000" w:rsidR="00000000" w:rsidRPr="00000000">
              <w:rPr>
                <w:rtl w:val="0"/>
              </w:rPr>
            </w:r>
          </w:p>
          <w:p w:rsidR="00000000" w:rsidDel="00000000" w:rsidP="00000000" w:rsidRDefault="00000000" w:rsidRPr="00000000" w14:paraId="00000061">
            <w:pPr>
              <w:pageBreakBefore w:val="0"/>
              <w:ind w:left="142" w:firstLine="0"/>
              <w:rPr/>
            </w:pPr>
            <w:r w:rsidDel="00000000" w:rsidR="00000000" w:rsidRPr="00000000">
              <w:rPr>
                <w:rtl w:val="0"/>
              </w:rPr>
              <w:t xml:space="preserve">Midterm exam (written): 30%</w:t>
            </w:r>
          </w:p>
          <w:p w:rsidR="00000000" w:rsidDel="00000000" w:rsidP="00000000" w:rsidRDefault="00000000" w:rsidRPr="00000000" w14:paraId="00000062">
            <w:pPr>
              <w:pageBreakBefore w:val="0"/>
              <w:ind w:left="142" w:firstLine="0"/>
              <w:rPr/>
            </w:pPr>
            <w:r w:rsidDel="00000000" w:rsidR="00000000" w:rsidRPr="00000000">
              <w:rPr>
                <w:rtl w:val="0"/>
              </w:rPr>
              <w:t xml:space="preserve">Final exam (written): 40%</w:t>
            </w:r>
          </w:p>
          <w:p w:rsidR="00000000" w:rsidDel="00000000" w:rsidP="00000000" w:rsidRDefault="00000000" w:rsidRPr="00000000" w14:paraId="00000063">
            <w:pPr>
              <w:pageBreakBefore w:val="0"/>
              <w:ind w:left="142" w:firstLine="0"/>
              <w:rPr/>
            </w:pPr>
            <w:r w:rsidDel="00000000" w:rsidR="00000000" w:rsidRPr="00000000">
              <w:rPr>
                <w:rtl w:val="0"/>
              </w:rPr>
              <w:t xml:space="preserve">Laboratory reports and in-class activity: 30%</w:t>
            </w:r>
          </w:p>
          <w:p w:rsidR="00000000" w:rsidDel="00000000" w:rsidP="00000000" w:rsidRDefault="00000000" w:rsidRPr="00000000" w14:paraId="00000064">
            <w:pPr>
              <w:pageBreakBefore w:val="0"/>
              <w:ind w:left="142" w:firstLine="0"/>
              <w:rPr/>
            </w:pPr>
            <w:r w:rsidDel="00000000" w:rsidR="00000000" w:rsidRPr="00000000">
              <w:rPr>
                <w:rtl w:val="0"/>
              </w:rPr>
              <w:t xml:space="preserve">Percentage of collected points is calculated compared to the possible maximum number of points</w:t>
            </w:r>
          </w:p>
          <w:p w:rsidR="00000000" w:rsidDel="00000000" w:rsidP="00000000" w:rsidRDefault="00000000" w:rsidRPr="00000000" w14:paraId="00000065">
            <w:pPr>
              <w:pageBreakBefore w:val="0"/>
              <w:ind w:left="142" w:firstLine="0"/>
              <w:rPr/>
            </w:pPr>
            <w:r w:rsidDel="00000000" w:rsidR="00000000" w:rsidRPr="00000000">
              <w:rPr>
                <w:rtl w:val="0"/>
              </w:rPr>
              <w:t xml:space="preserve">0-50%: fail/grade 1; 50-60%: grade 2; 60-75%: grade 3; 75-85%: grade 4; 85% and above: grade 5.</w:t>
            </w:r>
          </w:p>
          <w:p w:rsidR="00000000" w:rsidDel="00000000" w:rsidP="00000000" w:rsidRDefault="00000000" w:rsidRPr="00000000" w14:paraId="00000066">
            <w:pPr>
              <w:pageBreakBefore w:val="0"/>
              <w:ind w:left="142" w:firstLine="0"/>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6C">
            <w:pPr>
              <w:pageBreakBefore w:val="0"/>
              <w:numPr>
                <w:ilvl w:val="0"/>
                <w:numId w:val="1"/>
              </w:numPr>
              <w:ind w:left="720" w:hanging="360"/>
              <w:rPr/>
            </w:pPr>
            <w:r w:rsidDel="00000000" w:rsidR="00000000" w:rsidRPr="00000000">
              <w:rPr>
                <w:rtl w:val="0"/>
              </w:rPr>
              <w:t xml:space="preserve">Markus Flury: Soil Physics laboratory exercises (uploaded to NMS)</w:t>
            </w:r>
          </w:p>
          <w:p w:rsidR="00000000" w:rsidDel="00000000" w:rsidP="00000000" w:rsidRDefault="00000000" w:rsidRPr="00000000" w14:paraId="0000006D">
            <w:pPr>
              <w:pageBreakBefore w:val="0"/>
              <w:numPr>
                <w:ilvl w:val="0"/>
                <w:numId w:val="1"/>
              </w:numPr>
              <w:ind w:left="720" w:hanging="360"/>
              <w:rPr/>
            </w:pPr>
            <w:r w:rsidDel="00000000" w:rsidR="00000000" w:rsidRPr="00000000">
              <w:rPr>
                <w:rtl w:val="0"/>
              </w:rPr>
              <w:t xml:space="preserve">Miller, R. W. and Gardiner, T. D.: Soils in our Environment. Prentice Hall, Upper Saddle river, NJ</w:t>
            </w:r>
          </w:p>
          <w:p w:rsidR="00000000" w:rsidDel="00000000" w:rsidP="00000000" w:rsidRDefault="00000000" w:rsidRPr="00000000" w14:paraId="0000006E">
            <w:pPr>
              <w:pageBreakBefore w:val="0"/>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78">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79">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7A">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7B">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7F">
            <w:pPr>
              <w:pageBreakBefore w:val="0"/>
              <w:rPr>
                <w:b w:val="1"/>
              </w:rPr>
            </w:pPr>
            <w:r w:rsidDel="00000000" w:rsidR="00000000" w:rsidRPr="00000000">
              <w:rPr>
                <w:rtl w:val="0"/>
              </w:rPr>
            </w:r>
          </w:p>
          <w:p w:rsidR="00000000" w:rsidDel="00000000" w:rsidP="00000000" w:rsidRDefault="00000000" w:rsidRPr="00000000" w14:paraId="00000080">
            <w:pPr>
              <w:pageBreakBefore w:val="0"/>
              <w:rPr/>
            </w:pPr>
            <w:r w:rsidDel="00000000" w:rsidR="00000000" w:rsidRPr="00000000">
              <w:rPr>
                <w:rtl w:val="0"/>
              </w:rPr>
            </w:r>
          </w:p>
          <w:p w:rsidR="00000000" w:rsidDel="00000000" w:rsidP="00000000" w:rsidRDefault="00000000" w:rsidRPr="00000000" w14:paraId="00000081">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82">
            <w:pPr>
              <w:pageBreakBefore w:val="0"/>
              <w:jc w:val="center"/>
              <w:rPr/>
            </w:pPr>
            <w:r w:rsidDel="00000000" w:rsidR="00000000" w:rsidRPr="00000000">
              <w:rPr>
                <w:rtl w:val="0"/>
              </w:rPr>
              <w:t xml:space="preserve">Szabolcs CZIGÁNY PhD</w:t>
            </w:r>
          </w:p>
          <w:p w:rsidR="00000000" w:rsidDel="00000000" w:rsidP="00000000" w:rsidRDefault="00000000" w:rsidRPr="00000000" w14:paraId="00000083">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85">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88">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8A">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8D">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8F">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91">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9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93">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